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5B" w:rsidRPr="00CF6FAD" w:rsidRDefault="00F9405B" w:rsidP="0063585D">
      <w:pPr>
        <w:jc w:val="center"/>
        <w:rPr>
          <w:sz w:val="28"/>
          <w:szCs w:val="28"/>
          <w:u w:val="single"/>
        </w:rPr>
      </w:pPr>
      <w:r w:rsidRPr="00CF6FAD">
        <w:rPr>
          <w:sz w:val="28"/>
          <w:szCs w:val="28"/>
          <w:u w:val="single"/>
        </w:rPr>
        <w:t>Pokyny pro zasílání vzorků pro histopatologické a cytopatologické vyšetření</w:t>
      </w:r>
    </w:p>
    <w:p w:rsidR="00F9405B" w:rsidRDefault="00F9405B"/>
    <w:p w:rsidR="0063585D" w:rsidRDefault="00F9405B">
      <w:r>
        <w:t xml:space="preserve">Odebranou tkáň umístěte do odběrové nádobky naplněné roztokem formaldehydu (zásobní roztok 35% naředěný v poměru 1:9 vodou). Objem fixační tekutiny musí několikanásobně převyšovat objem zasílaného vzorku (minimálně 1:5). Pokud se jedná o větší masu, je vhodné ji podélně naříznout, aby byla tkáň dostatečně zafixována. Velkou masu (např. celá slezina, velký nádor mléčné žlázy) je možné ponechat dva až pět dní fixovat ve velkém množství formalínu (např. ve sklenici o objemu 5 l) a poté zaslat v silnostěnném plastovém sáčku, zabalenou do gázy napuštěné formalínem s pouze minimálním množstvím formalínu v sáčku. Odběrovou nádobku se vzorkem před vložením do bublinkové obálky či krabice navíc prosím pečlivě uzavřete do plastového sáčku či fólie a stejně tak i přiloženou žádanku, aby nedošlo k poškození žádanky při vylití fixační tekutiny během přepravy. Žádanky jsou pak nečitelné. </w:t>
      </w:r>
    </w:p>
    <w:p w:rsidR="0063585D" w:rsidRDefault="0063585D"/>
    <w:p w:rsidR="0063585D" w:rsidRDefault="0063585D">
      <w:r>
        <w:t>P</w:t>
      </w:r>
      <w:r w:rsidR="00F9405B">
        <w:t xml:space="preserve">rosíme, nepoužívejte odběrové nádobky s úzkým hrdlem, tkáně pak nelze vytáhnout a </w:t>
      </w:r>
      <w:proofErr w:type="spellStart"/>
      <w:r w:rsidR="00F9405B">
        <w:t>odběrovka</w:t>
      </w:r>
      <w:proofErr w:type="spellEnd"/>
      <w:r w:rsidR="00F9405B">
        <w:t xml:space="preserve"> se musí rozbít kladivem či rozřezat pilou, což zabírá čas a může poškodit zaslaný vzorek. </w:t>
      </w:r>
    </w:p>
    <w:p w:rsidR="0063585D" w:rsidRDefault="0063585D"/>
    <w:p w:rsidR="0063585D" w:rsidRDefault="00F9405B">
      <w:r>
        <w:t xml:space="preserve">Každá </w:t>
      </w:r>
      <w:proofErr w:type="spellStart"/>
      <w:r>
        <w:t>odběrovka</w:t>
      </w:r>
      <w:proofErr w:type="spellEnd"/>
      <w:r>
        <w:t xml:space="preserve"> musí být popsána jménem majitele. Pokud zasíláte více vzorků od více pacientů v jedné zásilce, je označení jednotlivých nádobek naprostou nezbytností, stejně tak pokud zasíláte více vzorků (lokalizací) od jednoho pacienta. </w:t>
      </w:r>
    </w:p>
    <w:p w:rsidR="0063585D" w:rsidRDefault="0063585D"/>
    <w:p w:rsidR="0063585D" w:rsidRDefault="00F9405B">
      <w:r>
        <w:t xml:space="preserve">Prosíme o pečlivé vyplňování žádanek. Na žádanku vždy dávejte razítko, či tiskacími písmeny napsaný název kliniky. Stává se, že žádanka je </w:t>
      </w:r>
      <w:r w:rsidR="0063585D">
        <w:t>podepsána</w:t>
      </w:r>
      <w:r>
        <w:t xml:space="preserve"> nečitelným podpisem a může pak snadno dojít k záměně vzorků, či zaslání výsledků na jiné pracoviště. Při pravidelném zasílání vzorků není třeba vyplňovat fakturační údaje (IČ, DIČ), pokud nedošlo k jejich změně. Označená podložní skla s cytologickým nátěrem zasílejte v ochranných plastových obalech v bublinkové obálce. Na skle prosím označte stranu s aspirátem. Cytologické preparáty nesmí přijít do styku s </w:t>
      </w:r>
      <w:r w:rsidR="0063585D">
        <w:t>formalínem</w:t>
      </w:r>
      <w:r>
        <w:t xml:space="preserve"> či formalínovými parami. Zasíláte-li současně vzorek ve formalínu a cytologické preparáty, tyto musí být hermeticky uzavřeny ve vhodném obalu. </w:t>
      </w:r>
    </w:p>
    <w:p w:rsidR="0063585D" w:rsidRDefault="0063585D"/>
    <w:p w:rsidR="00683BD2" w:rsidRDefault="00F9405B">
      <w:r>
        <w:t xml:space="preserve">Zásilky zasílejte na adresu: </w:t>
      </w:r>
    </w:p>
    <w:p w:rsidR="00683BD2" w:rsidRDefault="00683BD2"/>
    <w:p w:rsidR="00683BD2" w:rsidRDefault="0063585D">
      <w:pPr>
        <w:rPr>
          <w:b/>
        </w:rPr>
      </w:pPr>
      <w:r w:rsidRPr="0063585D">
        <w:rPr>
          <w:b/>
        </w:rPr>
        <w:t xml:space="preserve">Novopath s.r.o., </w:t>
      </w:r>
    </w:p>
    <w:p w:rsidR="00683BD2" w:rsidRDefault="0063585D">
      <w:pPr>
        <w:rPr>
          <w:b/>
        </w:rPr>
      </w:pPr>
      <w:r w:rsidRPr="0063585D">
        <w:rPr>
          <w:b/>
        </w:rPr>
        <w:t>Vrchlického 230,</w:t>
      </w:r>
      <w:r w:rsidR="00F9405B" w:rsidRPr="0063585D">
        <w:rPr>
          <w:b/>
        </w:rPr>
        <w:t xml:space="preserve"> </w:t>
      </w:r>
    </w:p>
    <w:p w:rsidR="00683BD2" w:rsidRDefault="00F9405B">
      <w:r w:rsidRPr="0063585D">
        <w:rPr>
          <w:b/>
        </w:rPr>
        <w:t>533 45 Čeperk</w:t>
      </w:r>
      <w:r>
        <w:t xml:space="preserve">a </w:t>
      </w:r>
    </w:p>
    <w:p w:rsidR="00683BD2" w:rsidRDefault="00683BD2"/>
    <w:p w:rsidR="00683BD2" w:rsidRDefault="0063585D">
      <w:r>
        <w:t>Lze využít i bezplatného svozu s distributory léčiv (</w:t>
      </w:r>
      <w:proofErr w:type="spellStart"/>
      <w:r>
        <w:t>Biopharm</w:t>
      </w:r>
      <w:proofErr w:type="spellEnd"/>
      <w:r>
        <w:t xml:space="preserve">, </w:t>
      </w:r>
      <w:proofErr w:type="spellStart"/>
      <w:r>
        <w:t>Samohýl</w:t>
      </w:r>
      <w:proofErr w:type="spellEnd"/>
      <w:r>
        <w:t xml:space="preserve">). </w:t>
      </w:r>
    </w:p>
    <w:p w:rsidR="00683BD2" w:rsidRDefault="00683BD2"/>
    <w:p w:rsidR="004D0C28" w:rsidRDefault="00F9405B">
      <w:r>
        <w:t>Podrobnější informace o odběru vzorků včetně videozáznamu zachycujícího správný postup při odběru cytologických vzorků naleznete na webové adrese: http://www.ladislavnovotny.</w:t>
      </w:r>
      <w:proofErr w:type="gramStart"/>
      <w:r>
        <w:t>cz/odber-vzorku</w:t>
      </w:r>
      <w:proofErr w:type="gramEnd"/>
      <w:r>
        <w:t>.</w:t>
      </w:r>
      <w:proofErr w:type="gramStart"/>
      <w:r>
        <w:t>html</w:t>
      </w:r>
      <w:proofErr w:type="gramEnd"/>
    </w:p>
    <w:sectPr w:rsidR="004D0C28" w:rsidSect="004D0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9405B"/>
    <w:rsid w:val="004D0C28"/>
    <w:rsid w:val="005217ED"/>
    <w:rsid w:val="00580A9C"/>
    <w:rsid w:val="0063585D"/>
    <w:rsid w:val="00683BD2"/>
    <w:rsid w:val="00CF6FAD"/>
    <w:rsid w:val="00F940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C2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2105</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2022-01-20T16:44:00Z</dcterms:created>
  <dcterms:modified xsi:type="dcterms:W3CDTF">2022-01-20T16:51:00Z</dcterms:modified>
</cp:coreProperties>
</file>